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6" w:rsidRDefault="00580956" w:rsidP="00580956">
      <w:pPr>
        <w:suppressAutoHyphens/>
        <w:autoSpaceDN w:val="0"/>
        <w:spacing w:before="53"/>
        <w:ind w:left="1277" w:right="1234"/>
        <w:jc w:val="center"/>
        <w:textAlignment w:val="baseline"/>
        <w:rPr>
          <w:kern w:val="3"/>
        </w:rPr>
      </w:pPr>
      <w:r>
        <w:rPr>
          <w:kern w:val="3"/>
        </w:rPr>
        <w:t>РОССИЙСКАЯ ФЕДЕРАЦИЯ</w:t>
      </w:r>
    </w:p>
    <w:p w:rsidR="00580956" w:rsidRDefault="00580956" w:rsidP="00580956">
      <w:pPr>
        <w:suppressAutoHyphens/>
        <w:autoSpaceDN w:val="0"/>
        <w:spacing w:before="53"/>
        <w:ind w:left="1277" w:right="1234"/>
        <w:jc w:val="center"/>
        <w:textAlignment w:val="baseline"/>
        <w:rPr>
          <w:kern w:val="3"/>
        </w:rPr>
      </w:pPr>
      <w:r>
        <w:rPr>
          <w:kern w:val="3"/>
        </w:rPr>
        <w:t>ЧЕЛЯБИНСКАЯ ОБЛАСТЬ</w:t>
      </w:r>
    </w:p>
    <w:p w:rsidR="00580956" w:rsidRDefault="00580956" w:rsidP="00580956">
      <w:pPr>
        <w:suppressAutoHyphens/>
        <w:autoSpaceDN w:val="0"/>
        <w:spacing w:before="53"/>
        <w:ind w:right="1234"/>
        <w:textAlignment w:val="baseline"/>
        <w:rPr>
          <w:kern w:val="3"/>
        </w:rPr>
      </w:pPr>
      <w:r>
        <w:rPr>
          <w:kern w:val="3"/>
        </w:rPr>
        <w:t xml:space="preserve">             СОВЕТ ДЕПУТАТОВ КУНАШАКСКОГО СЕЛЬСКОГО ПОСЕЛЕНИЯ    </w:t>
      </w:r>
    </w:p>
    <w:p w:rsidR="00580956" w:rsidRDefault="00580956" w:rsidP="00580956">
      <w:pPr>
        <w:suppressAutoHyphens/>
        <w:autoSpaceDN w:val="0"/>
        <w:spacing w:before="53"/>
        <w:ind w:right="1234"/>
        <w:textAlignment w:val="baseline"/>
        <w:rPr>
          <w:kern w:val="3"/>
        </w:rPr>
      </w:pPr>
      <w:r>
        <w:rPr>
          <w:kern w:val="3"/>
        </w:rPr>
        <w:t xml:space="preserve">                                  КУНАШАКСКОГО МУНИЦИПАЛЬНОГО РАЙОНА</w:t>
      </w:r>
    </w:p>
    <w:p w:rsidR="00580956" w:rsidRDefault="00580956" w:rsidP="00580956">
      <w:pPr>
        <w:suppressAutoHyphens/>
        <w:autoSpaceDN w:val="0"/>
        <w:spacing w:line="240" w:lineRule="exact"/>
        <w:jc w:val="center"/>
        <w:textAlignment w:val="baseline"/>
        <w:rPr>
          <w:kern w:val="3"/>
          <w:sz w:val="20"/>
          <w:szCs w:val="20"/>
        </w:rPr>
      </w:pPr>
    </w:p>
    <w:p w:rsidR="00580956" w:rsidRDefault="00580956" w:rsidP="00580956">
      <w:pPr>
        <w:suppressAutoHyphens/>
        <w:autoSpaceDN w:val="0"/>
        <w:spacing w:before="58"/>
        <w:jc w:val="center"/>
        <w:textAlignment w:val="baseline"/>
        <w:rPr>
          <w:kern w:val="3"/>
        </w:rPr>
      </w:pPr>
      <w:r>
        <w:rPr>
          <w:kern w:val="3"/>
        </w:rPr>
        <w:t>РЕШЕНИЕ</w:t>
      </w:r>
    </w:p>
    <w:p w:rsidR="00580956" w:rsidRDefault="00580956" w:rsidP="00580956">
      <w:pPr>
        <w:suppressAutoHyphens/>
        <w:autoSpaceDN w:val="0"/>
        <w:spacing w:before="58"/>
        <w:jc w:val="center"/>
        <w:textAlignment w:val="baseline"/>
        <w:rPr>
          <w:kern w:val="3"/>
          <w:sz w:val="20"/>
          <w:szCs w:val="20"/>
        </w:rPr>
      </w:pPr>
    </w:p>
    <w:p w:rsidR="00580956" w:rsidRDefault="00580956" w:rsidP="00580956">
      <w:pPr>
        <w:suppressAutoHyphens/>
        <w:autoSpaceDN w:val="0"/>
        <w:spacing w:line="274" w:lineRule="exact"/>
        <w:textAlignment w:val="baseline"/>
        <w:rPr>
          <w:kern w:val="3"/>
        </w:rPr>
      </w:pPr>
      <w:r>
        <w:rPr>
          <w:kern w:val="3"/>
        </w:rPr>
        <w:t>18 ноября 2016 год.   № 38</w:t>
      </w:r>
    </w:p>
    <w:p w:rsidR="00580956" w:rsidRDefault="00580956" w:rsidP="00580956">
      <w:pPr>
        <w:suppressAutoHyphens/>
        <w:autoSpaceDN w:val="0"/>
        <w:spacing w:line="274" w:lineRule="exact"/>
        <w:textAlignment w:val="baseline"/>
        <w:rPr>
          <w:kern w:val="3"/>
        </w:rPr>
      </w:pPr>
    </w:p>
    <w:p w:rsidR="00580956" w:rsidRDefault="00580956" w:rsidP="00580956">
      <w:pPr>
        <w:suppressAutoHyphens/>
        <w:autoSpaceDN w:val="0"/>
        <w:spacing w:line="274" w:lineRule="exact"/>
        <w:textAlignment w:val="baseline"/>
        <w:rPr>
          <w:kern w:val="3"/>
        </w:rPr>
      </w:pPr>
      <w:r>
        <w:rPr>
          <w:kern w:val="3"/>
        </w:rPr>
        <w:t>О внесении изменений</w:t>
      </w:r>
    </w:p>
    <w:p w:rsidR="00580956" w:rsidRDefault="00580956" w:rsidP="00580956">
      <w:pPr>
        <w:suppressAutoHyphens/>
        <w:autoSpaceDN w:val="0"/>
        <w:spacing w:line="274" w:lineRule="exact"/>
        <w:textAlignment w:val="baseline"/>
        <w:rPr>
          <w:kern w:val="3"/>
        </w:rPr>
      </w:pPr>
      <w:r>
        <w:rPr>
          <w:kern w:val="3"/>
        </w:rPr>
        <w:t>в решение № 44 от 28 декабря 2015 г.</w:t>
      </w:r>
    </w:p>
    <w:p w:rsidR="00580956" w:rsidRDefault="00580956" w:rsidP="00580956">
      <w:pPr>
        <w:suppressAutoHyphens/>
        <w:autoSpaceDN w:val="0"/>
        <w:spacing w:line="274" w:lineRule="exact"/>
        <w:textAlignment w:val="baseline"/>
        <w:rPr>
          <w:kern w:val="3"/>
        </w:rPr>
      </w:pPr>
      <w:r>
        <w:rPr>
          <w:kern w:val="3"/>
        </w:rPr>
        <w:t xml:space="preserve">Совета депутатов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сельского</w:t>
      </w:r>
    </w:p>
    <w:p w:rsidR="00580956" w:rsidRDefault="00580956" w:rsidP="00580956">
      <w:pPr>
        <w:suppressAutoHyphens/>
        <w:autoSpaceDN w:val="0"/>
        <w:spacing w:line="274" w:lineRule="exact"/>
        <w:textAlignment w:val="baseline"/>
        <w:rPr>
          <w:kern w:val="3"/>
        </w:rPr>
      </w:pPr>
      <w:r>
        <w:rPr>
          <w:kern w:val="3"/>
        </w:rPr>
        <w:t xml:space="preserve">поселения «О бюджете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сельского</w:t>
      </w:r>
    </w:p>
    <w:p w:rsidR="00580956" w:rsidRDefault="00580956" w:rsidP="00580956">
      <w:pPr>
        <w:suppressAutoHyphens/>
        <w:autoSpaceDN w:val="0"/>
        <w:spacing w:line="274" w:lineRule="exact"/>
        <w:textAlignment w:val="baseline"/>
        <w:rPr>
          <w:kern w:val="3"/>
        </w:rPr>
      </w:pPr>
      <w:r>
        <w:rPr>
          <w:kern w:val="3"/>
        </w:rPr>
        <w:t>поселения на 2016 год »</w:t>
      </w:r>
    </w:p>
    <w:p w:rsidR="00580956" w:rsidRDefault="00580956" w:rsidP="00580956">
      <w:pPr>
        <w:suppressAutoHyphens/>
        <w:autoSpaceDN w:val="0"/>
        <w:spacing w:line="240" w:lineRule="exact"/>
        <w:textAlignment w:val="baseline"/>
        <w:rPr>
          <w:kern w:val="3"/>
          <w:sz w:val="20"/>
          <w:szCs w:val="20"/>
        </w:rPr>
      </w:pPr>
    </w:p>
    <w:p w:rsidR="00580956" w:rsidRDefault="00580956" w:rsidP="00580956">
      <w:pPr>
        <w:suppressAutoHyphens/>
        <w:autoSpaceDN w:val="0"/>
        <w:spacing w:before="19"/>
        <w:textAlignment w:val="baseline"/>
        <w:rPr>
          <w:kern w:val="3"/>
        </w:rPr>
      </w:pPr>
      <w:r>
        <w:rPr>
          <w:kern w:val="3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сельского поселения, Положением о бюджетном процессе в </w:t>
      </w:r>
      <w:proofErr w:type="spellStart"/>
      <w:r>
        <w:rPr>
          <w:kern w:val="3"/>
        </w:rPr>
        <w:t>Кунашакском</w:t>
      </w:r>
      <w:proofErr w:type="spellEnd"/>
      <w:r>
        <w:rPr>
          <w:kern w:val="3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сельского поселения</w:t>
      </w:r>
    </w:p>
    <w:p w:rsidR="00580956" w:rsidRDefault="00580956" w:rsidP="00580956">
      <w:pPr>
        <w:suppressAutoHyphens/>
        <w:autoSpaceDN w:val="0"/>
        <w:spacing w:before="235"/>
        <w:textAlignment w:val="baseline"/>
        <w:rPr>
          <w:kern w:val="3"/>
        </w:rPr>
      </w:pPr>
      <w:r>
        <w:rPr>
          <w:kern w:val="3"/>
        </w:rPr>
        <w:t>РЕШАЕТ:</w:t>
      </w:r>
    </w:p>
    <w:p w:rsidR="00580956" w:rsidRDefault="00580956" w:rsidP="00580956">
      <w:pPr>
        <w:suppressAutoHyphens/>
        <w:autoSpaceDN w:val="0"/>
        <w:spacing w:line="240" w:lineRule="exact"/>
        <w:ind w:right="1085"/>
        <w:jc w:val="both"/>
        <w:textAlignment w:val="baseline"/>
        <w:rPr>
          <w:kern w:val="3"/>
        </w:rPr>
      </w:pPr>
      <w:r>
        <w:rPr>
          <w:kern w:val="3"/>
          <w:sz w:val="20"/>
          <w:szCs w:val="20"/>
        </w:rPr>
        <w:t xml:space="preserve">   </w:t>
      </w:r>
      <w:r>
        <w:rPr>
          <w:kern w:val="3"/>
        </w:rPr>
        <w:t xml:space="preserve">В связи с поступлением бюджетных средств </w:t>
      </w:r>
      <w:proofErr w:type="gramStart"/>
      <w:r>
        <w:rPr>
          <w:kern w:val="3"/>
        </w:rPr>
        <w:t>согласно уведомлений</w:t>
      </w:r>
      <w:proofErr w:type="gramEnd"/>
      <w:r>
        <w:rPr>
          <w:kern w:val="3"/>
        </w:rPr>
        <w:t xml:space="preserve"> финансового управления администрации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муниципального района:</w:t>
      </w:r>
    </w:p>
    <w:p w:rsidR="00580956" w:rsidRDefault="00580956" w:rsidP="00580956">
      <w:pPr>
        <w:suppressAutoHyphens/>
        <w:autoSpaceDN w:val="0"/>
        <w:spacing w:line="240" w:lineRule="exact"/>
        <w:ind w:right="1085"/>
        <w:jc w:val="both"/>
        <w:textAlignment w:val="baseline"/>
        <w:rPr>
          <w:kern w:val="3"/>
        </w:rPr>
      </w:pPr>
      <w:r>
        <w:rPr>
          <w:kern w:val="3"/>
        </w:rPr>
        <w:t xml:space="preserve">           Прочие субсидии бюджетам сельских поселений: в сумме 119,5 </w:t>
      </w:r>
      <w:proofErr w:type="spellStart"/>
      <w:r>
        <w:rPr>
          <w:kern w:val="3"/>
        </w:rPr>
        <w:t>тыс.руб</w:t>
      </w:r>
      <w:proofErr w:type="spellEnd"/>
      <w:r>
        <w:rPr>
          <w:kern w:val="3"/>
        </w:rPr>
        <w:t xml:space="preserve">. за обновление защитной противопожарной минерализованной полосы вокруг населенного пункта </w:t>
      </w:r>
      <w:proofErr w:type="spellStart"/>
      <w:r>
        <w:rPr>
          <w:kern w:val="3"/>
        </w:rPr>
        <w:t>с</w:t>
      </w:r>
      <w:proofErr w:type="gramStart"/>
      <w:r>
        <w:rPr>
          <w:kern w:val="3"/>
        </w:rPr>
        <w:t>.К</w:t>
      </w:r>
      <w:proofErr w:type="gramEnd"/>
      <w:r>
        <w:rPr>
          <w:kern w:val="3"/>
        </w:rPr>
        <w:t>унашак</w:t>
      </w:r>
      <w:proofErr w:type="spellEnd"/>
      <w:r>
        <w:rPr>
          <w:kern w:val="3"/>
        </w:rPr>
        <w:t xml:space="preserve">  </w:t>
      </w:r>
    </w:p>
    <w:p w:rsidR="00580956" w:rsidRDefault="00580956" w:rsidP="00580956">
      <w:pPr>
        <w:suppressAutoHyphens/>
        <w:autoSpaceDN w:val="0"/>
        <w:spacing w:line="240" w:lineRule="exact"/>
        <w:ind w:right="1085"/>
        <w:jc w:val="both"/>
        <w:textAlignment w:val="baseline"/>
        <w:rPr>
          <w:kern w:val="3"/>
        </w:rPr>
      </w:pPr>
      <w:r>
        <w:rPr>
          <w:kern w:val="3"/>
        </w:rPr>
        <w:t xml:space="preserve">          Субвенции бюджетам бюджетной системы РФ: в сумме 11,7 тыс. руб. (Централизованная клубная система)</w:t>
      </w:r>
    </w:p>
    <w:p w:rsidR="00580956" w:rsidRDefault="00580956" w:rsidP="00580956">
      <w:pPr>
        <w:suppressAutoHyphens/>
        <w:autoSpaceDN w:val="0"/>
        <w:spacing w:line="240" w:lineRule="exact"/>
        <w:ind w:right="1085"/>
        <w:jc w:val="both"/>
        <w:textAlignment w:val="baseline"/>
        <w:rPr>
          <w:kern w:val="3"/>
        </w:rPr>
      </w:pPr>
    </w:p>
    <w:p w:rsidR="00580956" w:rsidRDefault="00580956" w:rsidP="00580956">
      <w:pPr>
        <w:suppressAutoHyphens/>
        <w:autoSpaceDN w:val="0"/>
        <w:spacing w:line="240" w:lineRule="exact"/>
        <w:ind w:right="1085"/>
        <w:jc w:val="both"/>
        <w:textAlignment w:val="baseline"/>
        <w:rPr>
          <w:kern w:val="3"/>
        </w:rPr>
      </w:pPr>
      <w:r>
        <w:rPr>
          <w:kern w:val="3"/>
        </w:rPr>
        <w:t xml:space="preserve">          Внести в решение от 28.12.2015г. № 44 Совета депутатов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сельского поселения «О бюджете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сельского поселения на 2016 год » следующие изменения:</w:t>
      </w:r>
    </w:p>
    <w:p w:rsidR="00580956" w:rsidRDefault="00580956" w:rsidP="00580956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</w:rPr>
        <w:t>Пункт 1 изложить в следующей редакции:</w:t>
      </w:r>
    </w:p>
    <w:p w:rsidR="00580956" w:rsidRDefault="00580956" w:rsidP="00580956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</w:rPr>
        <w:t xml:space="preserve"> 1. Утвердить основные характеристики бюджета поселения на 2016 год:</w:t>
      </w:r>
    </w:p>
    <w:p w:rsidR="00580956" w:rsidRDefault="00580956" w:rsidP="00580956">
      <w:pPr>
        <w:widowControl w:val="0"/>
        <w:numPr>
          <w:ilvl w:val="0"/>
          <w:numId w:val="1"/>
        </w:numPr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</w:rPr>
        <w:t xml:space="preserve">прогнозируемый общий объем доходов бюджета сельского поселения в сумме 16773,2 </w:t>
      </w:r>
      <w:r>
        <w:rPr>
          <w:b/>
          <w:kern w:val="3"/>
          <w:sz w:val="20"/>
          <w:szCs w:val="20"/>
        </w:rPr>
        <w:t xml:space="preserve"> </w:t>
      </w:r>
      <w:r>
        <w:rPr>
          <w:kern w:val="3"/>
        </w:rPr>
        <w:t>тыс. рублей, в том числе безвозмездные поступления от других бюджетов бюджетной системы Российской Федерации в сумме 9473,1</w:t>
      </w:r>
      <w:r>
        <w:rPr>
          <w:bCs/>
          <w:kern w:val="3"/>
        </w:rPr>
        <w:t xml:space="preserve"> </w:t>
      </w:r>
      <w:r>
        <w:rPr>
          <w:kern w:val="3"/>
        </w:rPr>
        <w:t>тыс. рублей; в том числе на дорожный фонд в сумме 5062,4 тыс. руб.</w:t>
      </w:r>
    </w:p>
    <w:p w:rsidR="00580956" w:rsidRDefault="00580956" w:rsidP="00580956">
      <w:pPr>
        <w:widowControl w:val="0"/>
        <w:numPr>
          <w:ilvl w:val="0"/>
          <w:numId w:val="1"/>
        </w:numPr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</w:rPr>
        <w:t>общий объем расходов бюджета сельского поселения в сумме 16773,2</w:t>
      </w:r>
      <w:r>
        <w:rPr>
          <w:b/>
          <w:bCs/>
          <w:kern w:val="3"/>
        </w:rPr>
        <w:t xml:space="preserve"> </w:t>
      </w:r>
      <w:r>
        <w:rPr>
          <w:kern w:val="3"/>
        </w:rPr>
        <w:t>тыс. рублей с учетом остатка средств на расчетном счете по состоянию на 01.01.2016г. - 192,2 тыс. руб.»</w:t>
      </w:r>
    </w:p>
    <w:p w:rsidR="00580956" w:rsidRDefault="00580956" w:rsidP="00580956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</w:rPr>
        <w:t>2. Приложения 4 и 5 пункта 7 изложить в следующей редакции (приложение 1 и 2 к настоящему решению):</w:t>
      </w:r>
    </w:p>
    <w:p w:rsidR="00580956" w:rsidRDefault="00580956" w:rsidP="00580956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</w:rPr>
        <w:t>3. Настоящее решение вступает в силу со дня его подписания и подлежит опубликованию в средствах массовой информации .</w:t>
      </w:r>
    </w:p>
    <w:p w:rsidR="00580956" w:rsidRDefault="00580956" w:rsidP="00580956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4.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сельского поселения.</w:t>
      </w:r>
    </w:p>
    <w:p w:rsidR="00580956" w:rsidRDefault="00580956" w:rsidP="00580956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:rsidR="00580956" w:rsidRDefault="00580956" w:rsidP="00580956">
      <w:pPr>
        <w:widowControl w:val="0"/>
        <w:suppressAutoHyphens/>
        <w:autoSpaceDN w:val="0"/>
        <w:textAlignment w:val="baseline"/>
        <w:rPr>
          <w:kern w:val="3"/>
        </w:rPr>
      </w:pPr>
    </w:p>
    <w:p w:rsidR="00580956" w:rsidRDefault="00580956" w:rsidP="00580956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Глава </w:t>
      </w:r>
      <w:proofErr w:type="spellStart"/>
      <w:r>
        <w:rPr>
          <w:kern w:val="3"/>
        </w:rPr>
        <w:t>Кунашакского</w:t>
      </w:r>
      <w:proofErr w:type="spellEnd"/>
      <w:r>
        <w:rPr>
          <w:kern w:val="3"/>
        </w:rPr>
        <w:t xml:space="preserve"> сельского поселения                                                </w:t>
      </w:r>
      <w:proofErr w:type="spellStart"/>
      <w:r>
        <w:rPr>
          <w:kern w:val="3"/>
        </w:rPr>
        <w:t>А.М.Ибрагимов</w:t>
      </w:r>
      <w:bookmarkStart w:id="0" w:name="_GoBack"/>
      <w:bookmarkEnd w:id="0"/>
      <w:proofErr w:type="spellEnd"/>
    </w:p>
    <w:sectPr w:rsidR="005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3FE"/>
    <w:multiLevelType w:val="hybridMultilevel"/>
    <w:tmpl w:val="F7C045A0"/>
    <w:lvl w:ilvl="0" w:tplc="73424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71F67"/>
    <w:multiLevelType w:val="multilevel"/>
    <w:tmpl w:val="F462D7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D"/>
    <w:rsid w:val="003E0DFD"/>
    <w:rsid w:val="00580956"/>
    <w:rsid w:val="00742F60"/>
    <w:rsid w:val="00C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56"/>
    <w:pPr>
      <w:ind w:left="720"/>
      <w:contextualSpacing/>
    </w:pPr>
  </w:style>
  <w:style w:type="paragraph" w:customStyle="1" w:styleId="Standard">
    <w:name w:val="Standard"/>
    <w:rsid w:val="00580956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ConsPlusTitle">
    <w:name w:val="ConsPlusTitle"/>
    <w:rsid w:val="00580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56"/>
    <w:pPr>
      <w:ind w:left="720"/>
      <w:contextualSpacing/>
    </w:pPr>
  </w:style>
  <w:style w:type="paragraph" w:customStyle="1" w:styleId="Standard">
    <w:name w:val="Standard"/>
    <w:rsid w:val="00580956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ConsPlusTitle">
    <w:name w:val="ConsPlusTitle"/>
    <w:rsid w:val="00580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2016-11-28T11:56:00Z</dcterms:created>
  <dcterms:modified xsi:type="dcterms:W3CDTF">2016-11-28T11:57:00Z</dcterms:modified>
</cp:coreProperties>
</file>